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0D7F1A">
        <w:rPr>
          <w:color w:val="000000"/>
          <w:sz w:val="28"/>
          <w:szCs w:val="28"/>
        </w:rPr>
        <w:t>Работа с учебниками на уроках физики.</w:t>
      </w: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Цель разработки: показать возможности различных методов работы с учебником на уроке.</w:t>
      </w: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. Работа с книгой - важный метод обучения. Его можно применять как метод получения новых знаний и как метод закрепления знаний и выработки умений и навыков. Это многофункциональный метод, обеспечивающий обучение, развитие, воспитание; побуждающий к учению и самосовершенствованию, выполняющий контрольно-коррективную функцию.</w:t>
      </w: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 xml:space="preserve">Работа с книгой — дело достаточно сложное. И для этого учащимся необходимы соответствующие знания, умения и навыки. В своей учебной работе детям приходится постоянно и много работать с разнообразной по назначению литературой. </w:t>
      </w:r>
      <w:proofErr w:type="gramStart"/>
      <w:r w:rsidRPr="000D7F1A">
        <w:rPr>
          <w:color w:val="000000"/>
          <w:sz w:val="28"/>
          <w:szCs w:val="28"/>
        </w:rPr>
        <w:t>Это - словари, справочники, энциклопедии, программированные учебные книги, таблицы, схемы, географические атласы, различные пособия по учебным дисциплинам, литературные художественные произведения и т.д.).</w:t>
      </w:r>
      <w:proofErr w:type="gramEnd"/>
      <w:r w:rsidRPr="000D7F1A">
        <w:rPr>
          <w:color w:val="000000"/>
          <w:sz w:val="28"/>
          <w:szCs w:val="28"/>
        </w:rPr>
        <w:t xml:space="preserve"> Навыки и умения, естественно, должны отвечать специфике работы с конкретным источником.</w:t>
      </w:r>
    </w:p>
    <w:p w:rsidR="000D7F1A" w:rsidRP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 w:rsidRPr="000D7F1A">
        <w:rPr>
          <w:rFonts w:ascii="Times New Roman" w:hAnsi="Times New Roman" w:cs="Times New Roman"/>
          <w:sz w:val="28"/>
          <w:szCs w:val="28"/>
        </w:rPr>
        <w:t>Работа с учебником должна быть ориентирована на формирование глубоких и прочных предметных  знаний и умений.  Если учесть тот факт, что после окончания школы книга будет не единственным, но основным источником знаний, то становится понятно, что ребенок должен научиться работать с учебником самостоятельно. Самостоятельная работа над печатным текстом развивает их активность и познавательные способности, обеспечивает сознательное усвоение новых знаний, приучает добывать знания осознанно.</w:t>
      </w: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 xml:space="preserve">С каждым классом приемы работы с текстом усложняются. </w:t>
      </w:r>
      <w:proofErr w:type="gramStart"/>
      <w:r w:rsidRPr="000D7F1A">
        <w:rPr>
          <w:color w:val="000000"/>
          <w:sz w:val="28"/>
          <w:szCs w:val="28"/>
        </w:rPr>
        <w:t>Вот, например, такие, как составление плана, тезисов, следует начинать с 7-го класса, а конспектирование, цитирование - в 9 классе.</w:t>
      </w:r>
      <w:proofErr w:type="gramEnd"/>
    </w:p>
    <w:p w:rsidR="000D7F1A" w:rsidRDefault="000D7F1A" w:rsidP="000D7F1A">
      <w:pPr>
        <w:pStyle w:val="a3"/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Текст учебника физики отличается от других учебников еще и тем, что он насыщен формулировками. Дети с большим трудом запоминают формулировки законов, правил, они их не учат дословно, упуская порой важные слова или искажая смысл. Для заучивания формулировок можно использовать несколько приемов работы с текстом учебника.</w:t>
      </w:r>
    </w:p>
    <w:p w:rsidR="000D7F1A" w:rsidRDefault="000D7F1A" w:rsidP="000D7F1A">
      <w:pPr>
        <w:pStyle w:val="a3"/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0D7F1A">
        <w:rPr>
          <w:rFonts w:ascii="OpenSans" w:hAnsi="OpenSans"/>
          <w:color w:val="000000"/>
          <w:sz w:val="21"/>
          <w:szCs w:val="21"/>
          <w:u w:val="single"/>
        </w:rPr>
        <w:t xml:space="preserve"> </w:t>
      </w:r>
      <w:r w:rsidRPr="000D7F1A">
        <w:rPr>
          <w:color w:val="000000"/>
          <w:sz w:val="28"/>
          <w:szCs w:val="28"/>
          <w:u w:val="single"/>
        </w:rPr>
        <w:t>Работа с материалом учебника физики:</w:t>
      </w:r>
    </w:p>
    <w:p w:rsidR="000D7F1A" w:rsidRPr="000D7F1A" w:rsidRDefault="000D7F1A" w:rsidP="000D7F1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020"/>
        </w:tabs>
        <w:spacing w:before="0" w:beforeAutospacing="0" w:after="300" w:afterAutospacing="0"/>
        <w:ind w:left="6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Прочитай название параграфа. Определи по оглавлению учебника, в какую тему он входит.</w:t>
      </w:r>
    </w:p>
    <w:p w:rsidR="000D7F1A" w:rsidRPr="000D7F1A" w:rsidRDefault="000D7F1A" w:rsidP="000D7F1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020"/>
        </w:tabs>
        <w:spacing w:before="0" w:beforeAutospacing="0" w:after="300" w:afterAutospacing="0"/>
        <w:ind w:left="6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Сначала прочитай параграф полностью. Уясни для себя его название, на какие части он делится.</w:t>
      </w:r>
    </w:p>
    <w:p w:rsidR="000D7F1A" w:rsidRPr="000D7F1A" w:rsidRDefault="000D7F1A" w:rsidP="000D7F1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020"/>
        </w:tabs>
        <w:spacing w:before="0" w:beforeAutospacing="0" w:after="300" w:afterAutospacing="0"/>
        <w:ind w:left="6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lastRenderedPageBreak/>
        <w:t>Затем приступай к изучению его по пунктам. Соотнеси на звание пункта с его содержанием, определи значение новых слов и выражений, обрати внимание на даты, имена ученых. При работе с текстом пользуйся планом: о физическом явлении, о физической величине, о физическом законе.</w:t>
      </w:r>
    </w:p>
    <w:p w:rsidR="000D7F1A" w:rsidRPr="000D7F1A" w:rsidRDefault="000D7F1A" w:rsidP="000D7F1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020"/>
        </w:tabs>
        <w:spacing w:before="0" w:beforeAutospacing="0" w:after="300" w:afterAutospacing="0"/>
        <w:ind w:left="6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Ознакомившись с содержанием параграфа, ответь на поставленные к нему вопросы. Рассмотри рисунки.</w:t>
      </w:r>
    </w:p>
    <w:p w:rsidR="000D7F1A" w:rsidRPr="000D7F1A" w:rsidRDefault="000D7F1A" w:rsidP="000D7F1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020"/>
        </w:tabs>
        <w:spacing w:before="0" w:beforeAutospacing="0" w:after="300" w:afterAutospacing="0"/>
        <w:ind w:left="6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Перескажи содержание сначала по пунктам, а затем весь параграф. Используй рисунки в учебнике, они помогут тебе добиться успеха. Лучше пересказывать те</w:t>
      </w:r>
      <w:proofErr w:type="gramStart"/>
      <w:r w:rsidRPr="000D7F1A">
        <w:rPr>
          <w:color w:val="000000"/>
          <w:sz w:val="28"/>
          <w:szCs w:val="28"/>
        </w:rPr>
        <w:t>кст всл</w:t>
      </w:r>
      <w:proofErr w:type="gramEnd"/>
      <w:r w:rsidRPr="000D7F1A">
        <w:rPr>
          <w:color w:val="000000"/>
          <w:sz w:val="28"/>
          <w:szCs w:val="28"/>
        </w:rPr>
        <w:t>ух. Работа над пересказом поможет тебе в развитии памяти.</w:t>
      </w: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План ответа о физическом явлении.</w:t>
      </w:r>
    </w:p>
    <w:p w:rsidR="000D7F1A" w:rsidRPr="000D7F1A" w:rsidRDefault="000D7F1A" w:rsidP="000D7F1A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1020"/>
        </w:tabs>
        <w:spacing w:before="0" w:beforeAutospacing="0" w:after="300" w:afterAutospacing="0"/>
        <w:ind w:left="6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признаки явления (его определение);</w:t>
      </w:r>
    </w:p>
    <w:p w:rsidR="000D7F1A" w:rsidRPr="000D7F1A" w:rsidRDefault="000D7F1A" w:rsidP="000D7F1A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условие, при котором наблюдается данное явление;</w:t>
      </w:r>
    </w:p>
    <w:p w:rsidR="000D7F1A" w:rsidRPr="000D7F1A" w:rsidRDefault="000D7F1A" w:rsidP="000D7F1A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сущность явления, его объяснение на основе современных научных представлений;</w:t>
      </w:r>
    </w:p>
    <w:p w:rsidR="000D7F1A" w:rsidRPr="000D7F1A" w:rsidRDefault="000D7F1A" w:rsidP="000D7F1A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связь с другими явлениями;</w:t>
      </w:r>
    </w:p>
    <w:p w:rsidR="000D7F1A" w:rsidRPr="000D7F1A" w:rsidRDefault="000D7F1A" w:rsidP="000D7F1A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использование явления на практике.</w:t>
      </w: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План ответа о физической величине.</w:t>
      </w:r>
    </w:p>
    <w:p w:rsidR="000D7F1A" w:rsidRPr="000D7F1A" w:rsidRDefault="000D7F1A" w:rsidP="000D7F1A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какое свойство тел или явлений характеризует данная величина?</w:t>
      </w:r>
    </w:p>
    <w:p w:rsidR="000D7F1A" w:rsidRPr="000D7F1A" w:rsidRDefault="000D7F1A" w:rsidP="000D7F1A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определение величины;</w:t>
      </w:r>
    </w:p>
    <w:p w:rsidR="000D7F1A" w:rsidRPr="000D7F1A" w:rsidRDefault="000D7F1A" w:rsidP="000D7F1A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формула связи данной величины с другими;</w:t>
      </w:r>
    </w:p>
    <w:p w:rsidR="000D7F1A" w:rsidRPr="000D7F1A" w:rsidRDefault="000D7F1A" w:rsidP="000D7F1A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единицы измерения;</w:t>
      </w:r>
    </w:p>
    <w:p w:rsidR="000D7F1A" w:rsidRPr="000D7F1A" w:rsidRDefault="000D7F1A" w:rsidP="000D7F1A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способы её измерения</w:t>
      </w: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  <w:u w:val="single"/>
        </w:rPr>
        <w:t>План ответа о физическом законе.</w:t>
      </w:r>
    </w:p>
    <w:p w:rsidR="000D7F1A" w:rsidRPr="000D7F1A" w:rsidRDefault="000D7F1A" w:rsidP="000D7F1A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Словесная формулировка закона.</w:t>
      </w:r>
    </w:p>
    <w:p w:rsidR="000D7F1A" w:rsidRPr="000D7F1A" w:rsidRDefault="000D7F1A" w:rsidP="000D7F1A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Математическое выражение закона.</w:t>
      </w:r>
    </w:p>
    <w:p w:rsidR="000D7F1A" w:rsidRPr="000D7F1A" w:rsidRDefault="000D7F1A" w:rsidP="000D7F1A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0D7F1A">
        <w:rPr>
          <w:color w:val="000000"/>
          <w:sz w:val="28"/>
          <w:szCs w:val="28"/>
        </w:rPr>
        <w:t>Название и единицы измерения всех величин, входящих в закон.</w:t>
      </w:r>
    </w:p>
    <w:p w:rsidR="000D7F1A" w:rsidRPr="000D7F1A" w:rsidRDefault="000D7F1A" w:rsidP="000D7F1A">
      <w:pPr>
        <w:pStyle w:val="a3"/>
        <w:numPr>
          <w:ilvl w:val="0"/>
          <w:numId w:val="6"/>
        </w:numPr>
        <w:spacing w:before="0" w:beforeAutospacing="0" w:after="300" w:afterAutospacing="0"/>
        <w:ind w:left="300"/>
        <w:rPr>
          <w:sz w:val="28"/>
          <w:szCs w:val="28"/>
        </w:rPr>
      </w:pPr>
      <w:r w:rsidRPr="000D7F1A">
        <w:rPr>
          <w:sz w:val="28"/>
          <w:szCs w:val="28"/>
        </w:rPr>
        <w:t>Опыты, подтверждающие справедливость закона. </w:t>
      </w:r>
    </w:p>
    <w:p w:rsidR="000D7F1A" w:rsidRPr="000D7F1A" w:rsidRDefault="000D7F1A" w:rsidP="000D7F1A">
      <w:pPr>
        <w:pStyle w:val="a3"/>
        <w:numPr>
          <w:ilvl w:val="0"/>
          <w:numId w:val="6"/>
        </w:numPr>
        <w:spacing w:before="0" w:beforeAutospacing="0" w:after="300" w:afterAutospacing="0"/>
        <w:ind w:left="300"/>
        <w:rPr>
          <w:sz w:val="28"/>
          <w:szCs w:val="28"/>
        </w:rPr>
      </w:pPr>
      <w:r w:rsidRPr="000D7F1A">
        <w:rPr>
          <w:sz w:val="28"/>
          <w:szCs w:val="28"/>
        </w:rPr>
        <w:lastRenderedPageBreak/>
        <w:t>Примеры применения закона на практике.</w:t>
      </w:r>
    </w:p>
    <w:p w:rsidR="000D7F1A" w:rsidRPr="000D7F1A" w:rsidRDefault="000D7F1A" w:rsidP="000D7F1A">
      <w:pPr>
        <w:pStyle w:val="a3"/>
        <w:numPr>
          <w:ilvl w:val="0"/>
          <w:numId w:val="6"/>
        </w:numPr>
        <w:spacing w:before="0" w:beforeAutospacing="0" w:after="300" w:afterAutospacing="0"/>
        <w:ind w:left="300"/>
        <w:rPr>
          <w:sz w:val="28"/>
          <w:szCs w:val="28"/>
        </w:rPr>
      </w:pPr>
      <w:r w:rsidRPr="000D7F1A">
        <w:rPr>
          <w:sz w:val="28"/>
          <w:szCs w:val="28"/>
        </w:rPr>
        <w:t>Условия (границы) применимости закона.</w:t>
      </w:r>
    </w:p>
    <w:p w:rsidR="000D7F1A" w:rsidRPr="000D7F1A" w:rsidRDefault="000D7F1A" w:rsidP="000D7F1A">
      <w:pPr>
        <w:pStyle w:val="a3"/>
        <w:spacing w:before="0" w:beforeAutospacing="0" w:after="0" w:afterAutospacing="0"/>
        <w:rPr>
          <w:sz w:val="28"/>
          <w:szCs w:val="28"/>
        </w:rPr>
      </w:pPr>
      <w:r w:rsidRPr="000D7F1A">
        <w:rPr>
          <w:sz w:val="28"/>
          <w:szCs w:val="28"/>
          <w:u w:val="single"/>
        </w:rPr>
        <w:t>План ответа о физическом опыте.</w:t>
      </w:r>
    </w:p>
    <w:p w:rsidR="000D7F1A" w:rsidRPr="000D7F1A" w:rsidRDefault="000D7F1A" w:rsidP="000D7F1A">
      <w:pPr>
        <w:pStyle w:val="a3"/>
        <w:numPr>
          <w:ilvl w:val="0"/>
          <w:numId w:val="7"/>
        </w:numPr>
        <w:spacing w:before="0" w:beforeAutospacing="0" w:after="300" w:afterAutospacing="0"/>
        <w:ind w:left="300"/>
        <w:rPr>
          <w:sz w:val="28"/>
          <w:szCs w:val="28"/>
        </w:rPr>
      </w:pPr>
      <w:r w:rsidRPr="000D7F1A">
        <w:rPr>
          <w:sz w:val="28"/>
          <w:szCs w:val="28"/>
        </w:rPr>
        <w:t>Цель опыта. </w:t>
      </w:r>
    </w:p>
    <w:p w:rsidR="000D7F1A" w:rsidRPr="000D7F1A" w:rsidRDefault="000D7F1A" w:rsidP="000D7F1A">
      <w:pPr>
        <w:pStyle w:val="a3"/>
        <w:numPr>
          <w:ilvl w:val="0"/>
          <w:numId w:val="7"/>
        </w:numPr>
        <w:spacing w:before="0" w:beforeAutospacing="0" w:after="300" w:afterAutospacing="0"/>
        <w:ind w:left="300"/>
        <w:rPr>
          <w:sz w:val="28"/>
          <w:szCs w:val="28"/>
        </w:rPr>
      </w:pPr>
      <w:r w:rsidRPr="000D7F1A">
        <w:rPr>
          <w:sz w:val="28"/>
          <w:szCs w:val="28"/>
        </w:rPr>
        <w:t>Схема опыта.</w:t>
      </w:r>
    </w:p>
    <w:p w:rsidR="000D7F1A" w:rsidRPr="000D7F1A" w:rsidRDefault="000D7F1A" w:rsidP="000D7F1A">
      <w:pPr>
        <w:pStyle w:val="a3"/>
        <w:numPr>
          <w:ilvl w:val="0"/>
          <w:numId w:val="7"/>
        </w:numPr>
        <w:spacing w:before="0" w:beforeAutospacing="0" w:after="300" w:afterAutospacing="0"/>
        <w:ind w:left="300"/>
        <w:rPr>
          <w:sz w:val="28"/>
          <w:szCs w:val="28"/>
        </w:rPr>
      </w:pPr>
      <w:r w:rsidRPr="000D7F1A">
        <w:rPr>
          <w:sz w:val="28"/>
          <w:szCs w:val="28"/>
        </w:rPr>
        <w:t>Условия, при которых осуществляется опыт. </w:t>
      </w:r>
    </w:p>
    <w:p w:rsidR="000D7F1A" w:rsidRPr="000D7F1A" w:rsidRDefault="000D7F1A" w:rsidP="000D7F1A">
      <w:pPr>
        <w:pStyle w:val="a3"/>
        <w:numPr>
          <w:ilvl w:val="0"/>
          <w:numId w:val="7"/>
        </w:numPr>
        <w:spacing w:before="0" w:beforeAutospacing="0" w:after="300" w:afterAutospacing="0"/>
        <w:ind w:left="300"/>
        <w:rPr>
          <w:sz w:val="28"/>
          <w:szCs w:val="28"/>
        </w:rPr>
      </w:pPr>
      <w:r w:rsidRPr="000D7F1A">
        <w:rPr>
          <w:sz w:val="28"/>
          <w:szCs w:val="28"/>
        </w:rPr>
        <w:t>Ход опыта. 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 w:rsidRPr="000D7F1A">
        <w:rPr>
          <w:rFonts w:ascii="Times New Roman" w:hAnsi="Times New Roman" w:cs="Times New Roman"/>
          <w:sz w:val="28"/>
          <w:szCs w:val="28"/>
        </w:rPr>
        <w:t xml:space="preserve">Результат опыта (его интерпретация). </w:t>
      </w:r>
      <w:r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Pr="00112E8E">
        <w:rPr>
          <w:rFonts w:ascii="Times New Roman" w:hAnsi="Times New Roman" w:cs="Times New Roman"/>
          <w:b/>
          <w:sz w:val="28"/>
          <w:szCs w:val="28"/>
        </w:rPr>
        <w:t>познавательных логических действий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 использовать комплексные задания, которые могут быть связаны с текстовой информацией, в том числе из различных учебных предметов, с современной действительностью, с личным опытом школьников.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комплексного задания можно сформировать такие группы умений:</w:t>
      </w:r>
    </w:p>
    <w:p w:rsidR="000D7F1A" w:rsidRDefault="000D7F1A" w:rsidP="000D7F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в тексте (поиск и выявление информации, представленной в различном виде) и общее понимание текста (формирование прямых выводов и заключений на основе описанных фактов).</w:t>
      </w:r>
    </w:p>
    <w:p w:rsidR="000D7F1A" w:rsidRDefault="000D7F1A" w:rsidP="000D7F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Глубокое и детальное понимание содержания и формы текста (анализ, интерпретация и обобщение информации, представленной в тексте, формулирование на ее основе сложных выводов и оценочных суждений).</w:t>
      </w:r>
    </w:p>
    <w:p w:rsidR="000D7F1A" w:rsidRDefault="000D7F1A" w:rsidP="000D7F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информации из текста для решения различных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Например.</w:t>
      </w:r>
    </w:p>
    <w:p w:rsidR="000D7F1A" w:rsidRDefault="000D7F1A" w:rsidP="000D7F1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определение и пересказать своими словами, о чем идет речь (не потерять при этом физический смысл).</w:t>
      </w:r>
    </w:p>
    <w:p w:rsidR="000D7F1A" w:rsidRDefault="000D7F1A" w:rsidP="000D7F1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ключевые слова, которые несут на себе основную смысловую нагрузку, аргументировать выделение.</w:t>
      </w:r>
    </w:p>
    <w:p w:rsidR="000D7F1A" w:rsidRDefault="000D7F1A" w:rsidP="000D7F1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A4D0B">
        <w:rPr>
          <w:rFonts w:ascii="Times New Roman" w:hAnsi="Times New Roman" w:cs="Times New Roman"/>
          <w:sz w:val="28"/>
          <w:szCs w:val="28"/>
        </w:rPr>
        <w:t xml:space="preserve">Удалить </w:t>
      </w:r>
      <w:r>
        <w:rPr>
          <w:rFonts w:ascii="Times New Roman" w:hAnsi="Times New Roman" w:cs="Times New Roman"/>
          <w:sz w:val="28"/>
          <w:szCs w:val="28"/>
        </w:rPr>
        <w:t xml:space="preserve">по очереди ключевые слова из определений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проследить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будет меняться смысл определений.</w:t>
      </w:r>
    </w:p>
    <w:p w:rsidR="000D7F1A" w:rsidRDefault="000D7F1A" w:rsidP="000D7F1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дополнить определение, проанализировать успешность попытки.</w:t>
      </w:r>
    </w:p>
    <w:p w:rsidR="000D7F1A" w:rsidRDefault="000D7F1A" w:rsidP="000D7F1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 обратное утверждение и проанализировать, будет ли оно иметь физический смысл и будет ли оно справедливо.</w:t>
      </w:r>
    </w:p>
    <w:p w:rsidR="000D7F1A" w:rsidRDefault="000D7F1A" w:rsidP="000D7F1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границы применимости.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стоит забывать, что систематической подготовки требует формирование такого навыка, как умение связать прочитанный материал с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Предлагаю пример задания на выделение сходства и различия, осуществлять сравнение.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виды теплопередачи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D7F1A" w:rsidTr="00DA4D66">
        <w:tc>
          <w:tcPr>
            <w:tcW w:w="3190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Теплопроводность</w:t>
            </w:r>
          </w:p>
        </w:tc>
        <w:tc>
          <w:tcPr>
            <w:tcW w:w="3190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Конвекция</w:t>
            </w:r>
          </w:p>
        </w:tc>
        <w:tc>
          <w:tcPr>
            <w:tcW w:w="3191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Излучение</w:t>
            </w:r>
          </w:p>
        </w:tc>
      </w:tr>
      <w:tr w:rsidR="000D7F1A" w:rsidTr="00DA4D66">
        <w:tc>
          <w:tcPr>
            <w:tcW w:w="9571" w:type="dxa"/>
            <w:gridSpan w:val="3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Отличие</w:t>
            </w:r>
          </w:p>
        </w:tc>
      </w:tr>
      <w:tr w:rsidR="000D7F1A" w:rsidTr="00DA4D66">
        <w:tc>
          <w:tcPr>
            <w:tcW w:w="3190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 непосредственный контакт.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Теплопроводность разных веществ различна.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применение: теплоизоляция </w:t>
            </w:r>
          </w:p>
        </w:tc>
        <w:tc>
          <w:tcPr>
            <w:tcW w:w="3190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Происходит в веществах, в которых можно создать потоки (струи).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твердых телах такой вид теплопередачи не происходит.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применение: прогревание воздуха в помещении в холодное время года или его охлаждение в летние месяцы;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нагревание жидкостей или охлаждение жидкостей;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ветров;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тяга.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Происходит со всеми нагретыми телами.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вид теплопередачи для получения энергии Землей от Солнца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вещества для распространения.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поверхности влияет на величину энергии при излучении и поглощении </w:t>
            </w:r>
          </w:p>
        </w:tc>
      </w:tr>
      <w:tr w:rsidR="000D7F1A" w:rsidTr="00DA4D66">
        <w:tc>
          <w:tcPr>
            <w:tcW w:w="9571" w:type="dxa"/>
            <w:gridSpan w:val="3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Сходства</w:t>
            </w:r>
          </w:p>
        </w:tc>
      </w:tr>
      <w:tr w:rsidR="000D7F1A" w:rsidTr="00DA4D66">
        <w:tc>
          <w:tcPr>
            <w:tcW w:w="9571" w:type="dxa"/>
            <w:gridSpan w:val="3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виды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теплопередачи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которых изменяется внутренняя энергия</w:t>
            </w:r>
          </w:p>
        </w:tc>
      </w:tr>
    </w:tbl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Пример задания на соответствие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физическими группами физических понятий и примером понятия, относящееся к соответствующей группе. Для физического понятия из первого столбца подберите соответствующий пример из второго столбца.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D7F1A" w:rsidTr="00DA4D66">
        <w:tc>
          <w:tcPr>
            <w:tcW w:w="4785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понятие</w:t>
            </w:r>
          </w:p>
        </w:tc>
        <w:tc>
          <w:tcPr>
            <w:tcW w:w="4786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F1A" w:rsidTr="00DA4D66">
        <w:tc>
          <w:tcPr>
            <w:tcW w:w="4785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физическая величина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единица физической величины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прибор для измерения физической величины</w:t>
            </w:r>
          </w:p>
        </w:tc>
        <w:tc>
          <w:tcPr>
            <w:tcW w:w="4786" w:type="dxa"/>
          </w:tcPr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1)расширение газа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2)внутренняя энергия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3)кристаллическая решетка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4)миллиметр ртутного столбца</w:t>
            </w:r>
          </w:p>
          <w:p w:rsidR="000D7F1A" w:rsidRDefault="000D7F1A" w:rsidP="000D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5)барометр</w:t>
            </w:r>
          </w:p>
        </w:tc>
      </w:tr>
    </w:tbl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Ответ:245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</w:p>
    <w:p w:rsidR="000D7F1A" w:rsidRP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 w:rsidRPr="000D7F1A">
        <w:rPr>
          <w:rFonts w:ascii="Times New Roman" w:hAnsi="Times New Roman" w:cs="Times New Roman"/>
          <w:sz w:val="28"/>
          <w:szCs w:val="28"/>
        </w:rPr>
        <w:t>С помощью учебника по физике мы формируем регулятивные учебные действия</w:t>
      </w:r>
      <w:proofErr w:type="gramStart"/>
      <w:r w:rsidRPr="000D7F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7F1A">
        <w:rPr>
          <w:rFonts w:ascii="Times New Roman" w:hAnsi="Times New Roman" w:cs="Times New Roman"/>
          <w:sz w:val="28"/>
          <w:szCs w:val="28"/>
        </w:rPr>
        <w:t xml:space="preserve"> такие как принимать и сохранять учебную задачу .Предлагаю такое проверочное задание: зачем нужно знать закон Ома? Указать цели его изучения. Также учебная книга помогает для развития коммуникативных учебных действий, а именно строить  монологические высказывания. Рассказать    о работе как о физическом процессе - пример проверочного задания   средств оценивания УУД. </w:t>
      </w:r>
    </w:p>
    <w:p w:rsidR="000D7F1A" w:rsidRDefault="000D7F1A" w:rsidP="000D7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D7F1A" w:rsidRPr="0067657F" w:rsidRDefault="000D7F1A" w:rsidP="000D7F1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67657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67657F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67657F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67657F">
        <w:rPr>
          <w:rFonts w:ascii="Times New Roman" w:hAnsi="Times New Roman" w:cs="Times New Roman"/>
          <w:sz w:val="28"/>
          <w:szCs w:val="28"/>
        </w:rPr>
        <w:t xml:space="preserve"> Г.В., Володарская И.А., Карабанова О.А., </w:t>
      </w:r>
      <w:proofErr w:type="spellStart"/>
      <w:r w:rsidRPr="0067657F">
        <w:rPr>
          <w:rFonts w:ascii="Times New Roman" w:hAnsi="Times New Roman" w:cs="Times New Roman"/>
          <w:sz w:val="28"/>
          <w:szCs w:val="28"/>
        </w:rPr>
        <w:t>Салмина</w:t>
      </w:r>
      <w:proofErr w:type="spellEnd"/>
      <w:r w:rsidRPr="0067657F">
        <w:rPr>
          <w:rFonts w:ascii="Times New Roman" w:hAnsi="Times New Roman" w:cs="Times New Roman"/>
          <w:sz w:val="28"/>
          <w:szCs w:val="28"/>
        </w:rPr>
        <w:t xml:space="preserve"> Н.Г. Молчанов С.В. Как проектировать универсальные учебные действия: от действия к мысли / Под ред. А.Г. </w:t>
      </w:r>
      <w:proofErr w:type="spellStart"/>
      <w:r w:rsidRPr="0067657F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67657F">
        <w:rPr>
          <w:rFonts w:ascii="Times New Roman" w:hAnsi="Times New Roman" w:cs="Times New Roman"/>
          <w:sz w:val="28"/>
          <w:szCs w:val="28"/>
        </w:rPr>
        <w:t xml:space="preserve"> -  М., 2008.</w:t>
      </w:r>
    </w:p>
    <w:p w:rsidR="000D7F1A" w:rsidRPr="0067657F" w:rsidRDefault="000D7F1A" w:rsidP="000D7F1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7657F">
        <w:rPr>
          <w:rFonts w:ascii="Times New Roman" w:hAnsi="Times New Roman" w:cs="Times New Roman"/>
          <w:sz w:val="28"/>
          <w:szCs w:val="28"/>
        </w:rPr>
        <w:t>Бухольцев</w:t>
      </w:r>
      <w:proofErr w:type="spellEnd"/>
      <w:r w:rsidRPr="0067657F">
        <w:rPr>
          <w:rFonts w:ascii="Times New Roman" w:hAnsi="Times New Roman" w:cs="Times New Roman"/>
          <w:sz w:val="28"/>
          <w:szCs w:val="28"/>
        </w:rPr>
        <w:t xml:space="preserve"> С.Н. “Проектная деятельность на уроках физики”  http://www.profistart.ru/ps/blog/20252.html</w:t>
      </w:r>
    </w:p>
    <w:p w:rsidR="000D7F1A" w:rsidRPr="0067657F" w:rsidRDefault="000D7F1A" w:rsidP="000D7F1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>3.Борисова Л.А. “Формирование исследовательских умений школьников при проведении лабораторных работ” Научно-методическая газета “Физика”№20/ 2010 Издательский дом “Первое сентября” 2010г.</w:t>
      </w:r>
    </w:p>
    <w:p w:rsidR="000D7F1A" w:rsidRDefault="000D7F1A" w:rsidP="000D7F1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>4.</w:t>
      </w:r>
      <w:r w:rsidRPr="0067657F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67657F">
        <w:rPr>
          <w:rFonts w:ascii="Times New Roman" w:hAnsi="Times New Roman" w:cs="Times New Roman"/>
          <w:sz w:val="28"/>
          <w:szCs w:val="28"/>
        </w:rPr>
        <w:t>Войтенкова</w:t>
      </w:r>
      <w:proofErr w:type="spellEnd"/>
      <w:r w:rsidRPr="0067657F">
        <w:rPr>
          <w:rFonts w:ascii="Times New Roman" w:hAnsi="Times New Roman" w:cs="Times New Roman"/>
          <w:sz w:val="28"/>
          <w:szCs w:val="28"/>
        </w:rPr>
        <w:t xml:space="preserve"> Л.Г. “Исследовательская деятельность на уроках физики</w:t>
      </w:r>
      <w:r w:rsidRPr="0067657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67657F">
        <w:rPr>
          <w:rFonts w:ascii="Times New Roman" w:hAnsi="Times New Roman" w:cs="Times New Roman"/>
          <w:sz w:val="28"/>
          <w:szCs w:val="28"/>
        </w:rPr>
        <w:t> </w:t>
      </w:r>
      <w:r w:rsidRPr="0067657F">
        <w:rPr>
          <w:rFonts w:ascii="Times New Roman" w:hAnsi="Times New Roman" w:cs="Times New Roman"/>
          <w:sz w:val="28"/>
          <w:szCs w:val="28"/>
        </w:rPr>
        <w:br/>
        <w:t>http://neretina-iv.my1.ru/publ/issledovatelskaja_</w:t>
      </w:r>
      <w:r w:rsidRPr="0067657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7657F">
        <w:rPr>
          <w:rFonts w:ascii="Times New Roman" w:hAnsi="Times New Roman" w:cs="Times New Roman"/>
          <w:sz w:val="28"/>
          <w:szCs w:val="28"/>
        </w:rPr>
        <w:t>dejatelnost_na_urokakh_fiziki</w:t>
      </w:r>
      <w:proofErr w:type="spellEnd"/>
      <w:r w:rsidRPr="0067657F">
        <w:rPr>
          <w:rFonts w:ascii="Times New Roman" w:hAnsi="Times New Roman" w:cs="Times New Roman"/>
          <w:sz w:val="28"/>
          <w:szCs w:val="28"/>
        </w:rPr>
        <w:t>/1-1-0-15</w:t>
      </w:r>
    </w:p>
    <w:p w:rsidR="000D7F1A" w:rsidRPr="00E20D45" w:rsidRDefault="000D7F1A" w:rsidP="000D7F1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0D45">
        <w:rPr>
          <w:rFonts w:ascii="Times New Roman" w:hAnsi="Times New Roman" w:cs="Times New Roman"/>
          <w:sz w:val="28"/>
          <w:szCs w:val="28"/>
        </w:rPr>
        <w:lastRenderedPageBreak/>
        <w:t>5. Примерная основная образовательная программа образовательного учреждения. Основная школа</w:t>
      </w:r>
      <w:proofErr w:type="gramStart"/>
      <w:r w:rsidRPr="00E20D45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20D45">
        <w:rPr>
          <w:rFonts w:ascii="Times New Roman" w:hAnsi="Times New Roman" w:cs="Times New Roman"/>
          <w:sz w:val="28"/>
          <w:szCs w:val="28"/>
        </w:rPr>
        <w:t xml:space="preserve">ост. Е. С. Савинов. </w:t>
      </w:r>
      <w:proofErr w:type="spellStart"/>
      <w:r w:rsidRPr="00E20D45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E20D45">
        <w:rPr>
          <w:rFonts w:ascii="Times New Roman" w:hAnsi="Times New Roman" w:cs="Times New Roman"/>
          <w:sz w:val="28"/>
          <w:szCs w:val="28"/>
        </w:rPr>
        <w:t>, 2011. (Стандарты нового поколения.)</w:t>
      </w:r>
    </w:p>
    <w:p w:rsidR="000D7F1A" w:rsidRDefault="000D7F1A" w:rsidP="000D7F1A">
      <w:pPr>
        <w:pStyle w:val="a3"/>
        <w:numPr>
          <w:ilvl w:val="0"/>
          <w:numId w:val="7"/>
        </w:numPr>
        <w:spacing w:before="0" w:beforeAutospacing="0" w:after="300" w:afterAutospacing="0"/>
        <w:ind w:left="300"/>
        <w:rPr>
          <w:sz w:val="28"/>
          <w:szCs w:val="28"/>
        </w:rPr>
      </w:pPr>
    </w:p>
    <w:p w:rsidR="000D7F1A" w:rsidRPr="000D7F1A" w:rsidRDefault="000D7F1A" w:rsidP="000D7F1A">
      <w:pPr>
        <w:pStyle w:val="a3"/>
        <w:spacing w:before="0" w:beforeAutospacing="0" w:after="300" w:afterAutospacing="0"/>
        <w:ind w:left="300"/>
        <w:rPr>
          <w:sz w:val="28"/>
          <w:szCs w:val="28"/>
        </w:rPr>
      </w:pP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0D7F1A" w:rsidRPr="000D7F1A" w:rsidRDefault="000D7F1A" w:rsidP="000D7F1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B339B2" w:rsidRPr="000D7F1A" w:rsidRDefault="00B339B2" w:rsidP="000D7F1A">
      <w:pPr>
        <w:rPr>
          <w:rFonts w:ascii="Times New Roman" w:hAnsi="Times New Roman" w:cs="Times New Roman"/>
          <w:sz w:val="28"/>
          <w:szCs w:val="28"/>
        </w:rPr>
      </w:pPr>
    </w:p>
    <w:sectPr w:rsidR="00B339B2" w:rsidRPr="000D7F1A" w:rsidSect="000D7F1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3FB"/>
    <w:multiLevelType w:val="hybridMultilevel"/>
    <w:tmpl w:val="D53CF51E"/>
    <w:lvl w:ilvl="0" w:tplc="431A8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325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EE8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043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85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1C2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C26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A83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320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B0D422C"/>
    <w:multiLevelType w:val="hybridMultilevel"/>
    <w:tmpl w:val="B798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B699C"/>
    <w:multiLevelType w:val="multilevel"/>
    <w:tmpl w:val="BFD4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13D0C"/>
    <w:multiLevelType w:val="multilevel"/>
    <w:tmpl w:val="7E06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B07F6"/>
    <w:multiLevelType w:val="multilevel"/>
    <w:tmpl w:val="4BB8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F5DBE"/>
    <w:multiLevelType w:val="multilevel"/>
    <w:tmpl w:val="3A0E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0715D"/>
    <w:multiLevelType w:val="multilevel"/>
    <w:tmpl w:val="9360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BC1896"/>
    <w:multiLevelType w:val="multilevel"/>
    <w:tmpl w:val="AD88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80931"/>
    <w:multiLevelType w:val="hybridMultilevel"/>
    <w:tmpl w:val="827A1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73C32"/>
    <w:multiLevelType w:val="multilevel"/>
    <w:tmpl w:val="0042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F1A"/>
    <w:rsid w:val="000D7F1A"/>
    <w:rsid w:val="00B3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7F1A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D7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гмм2018</dc:creator>
  <cp:keywords/>
  <dc:description/>
  <cp:lastModifiedBy>user</cp:lastModifiedBy>
  <cp:revision>2</cp:revision>
  <dcterms:created xsi:type="dcterms:W3CDTF">2018-11-13T14:47:00Z</dcterms:created>
  <dcterms:modified xsi:type="dcterms:W3CDTF">2018-11-13T15:00:00Z</dcterms:modified>
</cp:coreProperties>
</file>