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3B9" w:rsidRDefault="005713B9" w:rsidP="005713B9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 о состоянии кружковой работы в школе.</w:t>
      </w:r>
    </w:p>
    <w:p w:rsidR="005713B9" w:rsidRPr="005A3EBB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5A3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5A3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 2018 г.</w:t>
      </w:r>
    </w:p>
    <w:p w:rsidR="005713B9" w:rsidRPr="005A3EBB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рамках общешкольного контроля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«Игалинская СОШ» 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проведен  анализ состояния кружковой работы в школе.</w:t>
      </w:r>
    </w:p>
    <w:p w:rsidR="005713B9" w:rsidRPr="005A3EBB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3E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Цель проверки: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Изучить систему организации кружковой работы в школе, качество деятельности и наполняемость школьных кружков.</w:t>
      </w:r>
    </w:p>
    <w:p w:rsidR="005713B9" w:rsidRPr="005A3EBB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Сроки проведения проверки: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март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5713B9" w:rsidRPr="005A3EBB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Проверку проводил: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заместитель директора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ВР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Гаджимурадов М.И.</w:t>
      </w:r>
    </w:p>
    <w:p w:rsidR="005713B9" w:rsidRPr="005A3EBB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A3E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Проверялись вопросы:</w:t>
      </w:r>
    </w:p>
    <w:p w:rsidR="005713B9" w:rsidRPr="005A3EBB" w:rsidRDefault="005713B9" w:rsidP="005713B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учащихся дополнительными образовательными услугами;</w:t>
      </w:r>
    </w:p>
    <w:p w:rsidR="005713B9" w:rsidRPr="005A3EBB" w:rsidRDefault="005713B9" w:rsidP="005713B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наполняемость кружков;</w:t>
      </w:r>
    </w:p>
    <w:p w:rsidR="005713B9" w:rsidRPr="005A3EBB" w:rsidRDefault="005713B9" w:rsidP="005713B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 занятий;</w:t>
      </w:r>
    </w:p>
    <w:p w:rsidR="005713B9" w:rsidRPr="005A3EBB" w:rsidRDefault="005713B9" w:rsidP="005713B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и заинтересованность учащихся во время занятий;</w:t>
      </w:r>
    </w:p>
    <w:p w:rsidR="005713B9" w:rsidRPr="005A3EBB" w:rsidRDefault="005713B9" w:rsidP="005713B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санитарно-гигиенического режима при проведении занятий.</w:t>
      </w:r>
    </w:p>
    <w:p w:rsidR="005713B9" w:rsidRPr="005A3EBB" w:rsidRDefault="005713B9" w:rsidP="005713B9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ведения записей в журналах</w:t>
      </w:r>
    </w:p>
    <w:p w:rsidR="005713B9" w:rsidRDefault="005713B9" w:rsidP="00571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</w:t>
      </w:r>
      <w:r w:rsidRPr="000810FA">
        <w:rPr>
          <w:rFonts w:ascii="Times New Roman" w:hAnsi="Times New Roman"/>
          <w:sz w:val="24"/>
          <w:szCs w:val="24"/>
        </w:rPr>
        <w:t xml:space="preserve">формирования единого образовательного пространства школы для повышения качества образования и реализации процесса становления личности </w:t>
      </w:r>
      <w:r>
        <w:rPr>
          <w:rFonts w:ascii="Times New Roman" w:hAnsi="Times New Roman"/>
          <w:sz w:val="24"/>
          <w:szCs w:val="24"/>
        </w:rPr>
        <w:t>школьников</w:t>
      </w:r>
      <w:r w:rsidRPr="000810FA">
        <w:rPr>
          <w:rFonts w:ascii="Times New Roman" w:hAnsi="Times New Roman"/>
          <w:sz w:val="24"/>
          <w:szCs w:val="24"/>
        </w:rPr>
        <w:t xml:space="preserve"> в р</w:t>
      </w:r>
      <w:r>
        <w:rPr>
          <w:rFonts w:ascii="Times New Roman" w:hAnsi="Times New Roman"/>
          <w:sz w:val="24"/>
          <w:szCs w:val="24"/>
        </w:rPr>
        <w:t>азнообразных развивающих средах в школе организована внеурочная деятельность.</w:t>
      </w:r>
      <w:r w:rsidR="00EC73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Она</w:t>
      </w:r>
      <w:r w:rsidRPr="000810FA">
        <w:rPr>
          <w:rFonts w:ascii="Times New Roman" w:hAnsi="Times New Roman"/>
          <w:sz w:val="24"/>
          <w:szCs w:val="24"/>
        </w:rPr>
        <w:t xml:space="preserve"> является равноправным, взаимодополняющим компонентом базового образования. </w:t>
      </w:r>
    </w:p>
    <w:p w:rsidR="005713B9" w:rsidRDefault="005713B9" w:rsidP="00571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13B9" w:rsidRDefault="005713B9" w:rsidP="00571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13B9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B9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3B9" w:rsidRDefault="005713B9" w:rsidP="005713B9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ходе проверки было выясн</w:t>
      </w:r>
      <w:r w:rsidR="00583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следующее:</w:t>
      </w:r>
    </w:p>
    <w:p w:rsidR="005713B9" w:rsidRPr="000810FA" w:rsidRDefault="005713B9" w:rsidP="00571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1"/>
        <w:gridCol w:w="2228"/>
        <w:gridCol w:w="2621"/>
        <w:gridCol w:w="1417"/>
        <w:gridCol w:w="988"/>
        <w:gridCol w:w="1275"/>
        <w:gridCol w:w="1560"/>
        <w:gridCol w:w="1984"/>
      </w:tblGrid>
      <w:tr w:rsidR="005713B9" w:rsidTr="005713B9">
        <w:trPr>
          <w:trHeight w:val="1317"/>
        </w:trPr>
        <w:tc>
          <w:tcPr>
            <w:tcW w:w="65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кружка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руководителя кружка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713B9" w:rsidRDefault="005713B9" w:rsidP="006B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</w:t>
            </w:r>
          </w:p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5713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713B9" w:rsidRDefault="005713B9" w:rsidP="005713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 занятий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713B9" w:rsidP="006B6C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посещаемости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русского языка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Муртаза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r w:rsidR="005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русского языка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Патамат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</w:tr>
      <w:tr w:rsidR="005713B9" w:rsidTr="005713B9">
        <w:trPr>
          <w:trHeight w:val="515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русского языка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родного языка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2E48B5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2E48B5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E48B5" w:rsidRDefault="002E48B5" w:rsidP="002E48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математик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Лайла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</w:tr>
      <w:tr w:rsidR="005713B9" w:rsidTr="005713B9">
        <w:trPr>
          <w:trHeight w:val="515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r w:rsidRPr="00352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математик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Магомед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r w:rsidRPr="00352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математик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Баху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="005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информатики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 Муртазали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истории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Рашидбег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</w:tr>
      <w:tr w:rsidR="005713B9" w:rsidTr="005713B9">
        <w:trPr>
          <w:trHeight w:val="515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истории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Айшат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EC735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7353" w:rsidRDefault="00EC7353" w:rsidP="00EC73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истории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обществознанию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Малачиев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Рашидбег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обществознанию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</w:tr>
      <w:tr w:rsidR="005713B9" w:rsidTr="005713B9">
        <w:trPr>
          <w:trHeight w:val="515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географии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Хайрулбарият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83E9D" w:rsidP="00583E9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биологии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Париэбел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83E9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</w:tr>
      <w:tr w:rsidR="005713B9" w:rsidTr="005713B9">
        <w:trPr>
          <w:trHeight w:val="515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биологии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Савадат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5713B9" w:rsidTr="005713B9">
        <w:trPr>
          <w:trHeight w:val="515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Кружок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Абумуслимова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Хуризадай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краеведения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Казанби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2E48B5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2E48B5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5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по химии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Валигасанво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5713B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583E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713B9" w:rsidTr="005713B9">
        <w:trPr>
          <w:trHeight w:val="530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ЭВМ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Гаджимурадов Муртазали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191C43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91%</w:t>
            </w:r>
          </w:p>
        </w:tc>
      </w:tr>
      <w:tr w:rsidR="005713B9" w:rsidTr="005713B9">
        <w:trPr>
          <w:trHeight w:val="515"/>
        </w:trPr>
        <w:tc>
          <w:tcPr>
            <w:tcW w:w="651" w:type="dxa"/>
          </w:tcPr>
          <w:p w:rsidR="005713B9" w:rsidRPr="00825457" w:rsidRDefault="005713B9" w:rsidP="005713B9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AA453D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</w:tr>
      <w:tr w:rsidR="005713B9" w:rsidTr="005713B9">
        <w:trPr>
          <w:trHeight w:val="272"/>
        </w:trPr>
        <w:tc>
          <w:tcPr>
            <w:tcW w:w="651" w:type="dxa"/>
          </w:tcPr>
          <w:p w:rsidR="005713B9" w:rsidRPr="00825457" w:rsidRDefault="005713B9" w:rsidP="006B6C37">
            <w:pPr>
              <w:pStyle w:val="a4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713B9" w:rsidRDefault="005713B9" w:rsidP="006B6C3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3CB5" w:rsidRDefault="00DA3CB5"/>
    <w:p w:rsidR="00EC7353" w:rsidRPr="005A3EBB" w:rsidRDefault="00EC7353" w:rsidP="00EC735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Посещаемость кружковых занятий удовлетворительная. Главными направлениями кружковых занятий являются желание детей расширить и углубить свои знания и кругозор.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Результатами проводимых кружковых занятий являются: 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активность детей во всех проводимых в школе интеллектуально-познавательных игр;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дети, посещающие кружки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 – 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экологического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активно участвую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 конкурсах республиканского и районного уровня 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имеют хорошие результаты; ·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-Члены кружка участвуют в республиканских и районных соревнованиях, имеют результаты.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Проверкой установлено: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left="7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в школе кружковой работой было охвачено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%  учащихся: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Кружковцы принимают активное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республиканских и 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районных мероприятиях.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У руководителей кружков имеется календарно – тематическ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планирование занятий кружков,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ведутся журналы учета посещаемости занятий.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перечисленные кружки пользуются у учащихся популярностью. </w:t>
      </w:r>
      <w:proofErr w:type="gramStart"/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Кружковые занятия развивают творческие способности учащихся, формируют у них активную жизненную позицию, воспитывают у обучающихся гражданственность, трудолюбие, уважение к правам и свободам человека, любовь к 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ружающей природе, Родине, семье, прививают здоровый образ жизни.</w:t>
      </w:r>
      <w:proofErr w:type="gramEnd"/>
    </w:p>
    <w:p w:rsidR="00EC7353" w:rsidRPr="005A3EBB" w:rsidRDefault="00EC7353" w:rsidP="00EC7353">
      <w:pPr>
        <w:spacing w:before="100" w:beforeAutospacing="1" w:after="100" w:afterAutospacing="1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и выводы: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Признать работу  руководителей кружков школы   удовлетворительной.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left="36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.Рекомендовать классным руководителям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полной мере</w:t>
      </w: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в воспитательной деятельности возможности учащихся – кружковцев.</w:t>
      </w:r>
    </w:p>
    <w:p w:rsidR="00EC7353" w:rsidRPr="005A3EBB" w:rsidRDefault="00EC7353" w:rsidP="00EC7353">
      <w:pPr>
        <w:spacing w:before="100" w:beforeAutospacing="1" w:after="100" w:afterAutospacing="1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3EB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3. Администрации школы и классным руководителям продолжить помогать и       поддерживать    все проводимые кружковые занятия.</w:t>
      </w:r>
    </w:p>
    <w:p w:rsidR="00EC7353" w:rsidRDefault="00EC7353"/>
    <w:sectPr w:rsidR="00EC7353" w:rsidSect="005713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CE1"/>
    <w:multiLevelType w:val="multilevel"/>
    <w:tmpl w:val="AB46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7B2746"/>
    <w:multiLevelType w:val="hybridMultilevel"/>
    <w:tmpl w:val="A314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3B9"/>
    <w:rsid w:val="00191C43"/>
    <w:rsid w:val="002E48B5"/>
    <w:rsid w:val="005713B9"/>
    <w:rsid w:val="0058204F"/>
    <w:rsid w:val="00583E9D"/>
    <w:rsid w:val="00740EF1"/>
    <w:rsid w:val="00786AA1"/>
    <w:rsid w:val="009C42B7"/>
    <w:rsid w:val="00AA453D"/>
    <w:rsid w:val="00DA3CB5"/>
    <w:rsid w:val="00EC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3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Игали СОШ Зам по УВР</dc:creator>
  <cp:lastModifiedBy>Игали СОШ Зам по УВР</cp:lastModifiedBy>
  <cp:revision>5</cp:revision>
  <dcterms:created xsi:type="dcterms:W3CDTF">2018-04-09T07:51:00Z</dcterms:created>
  <dcterms:modified xsi:type="dcterms:W3CDTF">2018-04-11T10:23:00Z</dcterms:modified>
</cp:coreProperties>
</file>